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DB" w:rsidRDefault="001D17DB" w:rsidP="001D17DB">
      <w:pPr>
        <w:pStyle w:val="a3"/>
        <w:spacing w:before="0" w:beforeAutospacing="0" w:after="0" w:afterAutospacing="0" w:line="400" w:lineRule="exact"/>
        <w:ind w:left="57" w:right="57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附件1：</w:t>
      </w:r>
    </w:p>
    <w:p w:rsidR="001D17DB" w:rsidRDefault="001D17DB" w:rsidP="001D17DB">
      <w:pPr>
        <w:spacing w:line="480" w:lineRule="auto"/>
        <w:jc w:val="center"/>
        <w:textAlignment w:val="baseline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2018年校级课题选题指南</w:t>
      </w:r>
    </w:p>
    <w:p w:rsidR="001D17DB" w:rsidRDefault="001D17DB" w:rsidP="001D17D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本参考选题旨在为申报者提供参考。</w:t>
      </w:r>
    </w:p>
    <w:p w:rsidR="001D17DB" w:rsidRDefault="001D17DB" w:rsidP="001D17DB">
      <w:pPr>
        <w:adjustRightInd w:val="0"/>
        <w:snapToGrid w:val="0"/>
        <w:spacing w:line="500" w:lineRule="exact"/>
        <w:ind w:firstLineChars="196" w:firstLine="551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1.教育综合改革研究</w:t>
      </w:r>
    </w:p>
    <w:p w:rsidR="001D17DB" w:rsidRDefault="001D17DB" w:rsidP="001D17DB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江苏职业教育学制改革对职业教育的影响及对策的研究；现代职教体系建设中的主要问题、应对策略及典型案例研究；提升职业教育国家资助政策实效性的研究；</w:t>
      </w:r>
      <w:r>
        <w:rPr>
          <w:rFonts w:ascii="仿宋" w:eastAsia="仿宋" w:hAnsi="仿宋" w:hint="eastAsia"/>
          <w:sz w:val="28"/>
          <w:szCs w:val="28"/>
        </w:rPr>
        <w:t>江苏高等教育结构现状与优化对策研究；高校综合改革与教育教学评价机制研究；区域高校合作办学试点与区域人才培养联合体建设研究；高等职业教育多元办学体制的制度设计与运行研究等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1D17DB" w:rsidRDefault="001D17DB" w:rsidP="001D17DB">
      <w:pPr>
        <w:adjustRightInd w:val="0"/>
        <w:snapToGrid w:val="0"/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2.教育信息化研究</w:t>
      </w:r>
    </w:p>
    <w:p w:rsidR="001D17DB" w:rsidRDefault="001D17DB" w:rsidP="001D17DB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网络课程开发和网络学习平台建设研究；网络环境背景下的教学变革研究；</w:t>
      </w:r>
      <w:r>
        <w:rPr>
          <w:rFonts w:ascii="仿宋" w:eastAsia="仿宋" w:hAnsi="仿宋" w:hint="eastAsia"/>
          <w:color w:val="000000"/>
          <w:sz w:val="28"/>
          <w:szCs w:val="28"/>
        </w:rPr>
        <w:t>大数据时代教师适应技术变革的策略研究；利用信息化手段扩大优质教育资源覆盖面的研究；职业院校教学过程与生产过程实时互动的远程教学策略研究；</w:t>
      </w:r>
      <w:r>
        <w:rPr>
          <w:rFonts w:ascii="仿宋" w:eastAsia="仿宋" w:hAnsi="仿宋" w:hint="eastAsia"/>
          <w:sz w:val="28"/>
          <w:szCs w:val="28"/>
        </w:rPr>
        <w:t>高校数字化学习环境建设与共享机制研究；高等教育信息化与大型开放式网络课程（MOOCS）战略研究等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1D17DB" w:rsidRDefault="001D17DB" w:rsidP="001D17DB">
      <w:pPr>
        <w:adjustRightInd w:val="0"/>
        <w:snapToGrid w:val="0"/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3.德育与心理健康教育研究</w:t>
      </w:r>
    </w:p>
    <w:p w:rsidR="001D17DB" w:rsidRDefault="001D17DB" w:rsidP="001D17DB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“立德树人”理念的历史发展脉络研究；国家认同、民族认同、文化认同的多样化教育方式研究；培育和</w:t>
      </w:r>
      <w:proofErr w:type="gramStart"/>
      <w:r>
        <w:rPr>
          <w:rFonts w:ascii="仿宋" w:eastAsia="仿宋" w:hAnsi="仿宋" w:hint="eastAsia"/>
          <w:sz w:val="28"/>
          <w:szCs w:val="28"/>
        </w:rPr>
        <w:t>践行</w:t>
      </w:r>
      <w:proofErr w:type="gramEnd"/>
      <w:r>
        <w:rPr>
          <w:rFonts w:ascii="仿宋" w:eastAsia="仿宋" w:hAnsi="仿宋" w:hint="eastAsia"/>
          <w:sz w:val="28"/>
          <w:szCs w:val="28"/>
        </w:rPr>
        <w:t>社会主义核心价值观的研究；立德树人基本理念与学校人才培养模式变革的研究；打造德育特色与品牌的实践研究；学校德育队伍建设研究；学校德育特色课程建设与学校德育资源整合研究；</w:t>
      </w:r>
      <w:r>
        <w:rPr>
          <w:rFonts w:ascii="仿宋" w:eastAsia="仿宋" w:hAnsi="仿宋" w:hint="eastAsia"/>
          <w:color w:val="000000"/>
          <w:sz w:val="28"/>
          <w:szCs w:val="28"/>
        </w:rPr>
        <w:t>学校</w:t>
      </w:r>
      <w:r>
        <w:rPr>
          <w:rFonts w:ascii="仿宋" w:eastAsia="仿宋" w:hAnsi="仿宋" w:hint="eastAsia"/>
          <w:sz w:val="28"/>
          <w:szCs w:val="28"/>
        </w:rPr>
        <w:t>德育活动创新研究；建构教育实践育人共同体的研究；学生心理健康现状调查和心理健康教育研究；心理教育特色活动研究；心理教育师资队伍建设研究；心理咨询室建设研究；师生心理健康水平预警研究等。</w:t>
      </w:r>
    </w:p>
    <w:p w:rsidR="001D17DB" w:rsidRDefault="001D17DB" w:rsidP="001D17DB">
      <w:pPr>
        <w:adjustRightInd w:val="0"/>
        <w:snapToGrid w:val="0"/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4.教育质量监测与评价研究</w:t>
      </w:r>
    </w:p>
    <w:p w:rsidR="001D17DB" w:rsidRDefault="001D17DB" w:rsidP="001D17DB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人才培养质量监测与保障体系研究；</w:t>
      </w:r>
      <w:r>
        <w:rPr>
          <w:rFonts w:ascii="仿宋" w:eastAsia="仿宋" w:hAnsi="仿宋" w:hint="eastAsia"/>
          <w:sz w:val="28"/>
          <w:szCs w:val="28"/>
        </w:rPr>
        <w:t>第三</w:t>
      </w:r>
      <w:proofErr w:type="gramStart"/>
      <w:r>
        <w:rPr>
          <w:rFonts w:ascii="仿宋" w:eastAsia="仿宋" w:hAnsi="仿宋" w:hint="eastAsia"/>
          <w:sz w:val="28"/>
          <w:szCs w:val="28"/>
        </w:rPr>
        <w:t>方教育</w:t>
      </w:r>
      <w:proofErr w:type="gramEnd"/>
      <w:r>
        <w:rPr>
          <w:rFonts w:ascii="仿宋" w:eastAsia="仿宋" w:hAnsi="仿宋" w:hint="eastAsia"/>
          <w:sz w:val="28"/>
          <w:szCs w:val="28"/>
        </w:rPr>
        <w:t>评估与监测研究；</w:t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考试与评价方式创新的研究；职业院校学生综合素质评价研究；完善职业教育督导评估制度的研究；职业院校就业指导体系建设的研究；</w:t>
      </w:r>
      <w:r>
        <w:rPr>
          <w:rFonts w:ascii="仿宋" w:eastAsia="仿宋" w:hAnsi="仿宋" w:hint="eastAsia"/>
          <w:sz w:val="28"/>
          <w:szCs w:val="28"/>
        </w:rPr>
        <w:t>高等教育教学质量检测与评价理论研究；</w:t>
      </w:r>
      <w:r>
        <w:rPr>
          <w:rFonts w:ascii="仿宋" w:eastAsia="仿宋" w:hAnsi="仿宋" w:cs="Arial" w:hint="eastAsia"/>
          <w:kern w:val="0"/>
          <w:sz w:val="28"/>
          <w:szCs w:val="28"/>
        </w:rPr>
        <w:t>高校内部质量监控与评价机制研究；高校学科专业建设与评价标准研究；</w:t>
      </w:r>
      <w:r>
        <w:rPr>
          <w:rFonts w:ascii="仿宋" w:eastAsia="仿宋" w:hAnsi="仿宋" w:hint="eastAsia"/>
          <w:sz w:val="28"/>
          <w:szCs w:val="28"/>
        </w:rPr>
        <w:t>依据学生满意度调查的各级各类教育质量评价研究等。</w:t>
      </w:r>
    </w:p>
    <w:p w:rsidR="001D17DB" w:rsidRDefault="001D17DB" w:rsidP="001D17DB">
      <w:pPr>
        <w:adjustRightInd w:val="0"/>
        <w:snapToGrid w:val="0"/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5.学校发展研究</w:t>
      </w:r>
    </w:p>
    <w:p w:rsidR="00F95AEB" w:rsidRDefault="001D17DB" w:rsidP="001D17DB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学校文化建设与品牌建设的研究；</w:t>
      </w:r>
      <w:r>
        <w:rPr>
          <w:rFonts w:ascii="仿宋" w:eastAsia="仿宋" w:hAnsi="仿宋" w:hint="eastAsia"/>
          <w:color w:val="000000"/>
          <w:sz w:val="28"/>
          <w:szCs w:val="28"/>
        </w:rPr>
        <w:t>职教集团(政产学研联盟等)创新实践研究；职业院校优化实训基地</w:t>
      </w:r>
      <w:r w:rsidR="00233A58">
        <w:rPr>
          <w:rFonts w:ascii="仿宋" w:eastAsia="仿宋" w:hAnsi="仿宋" w:hint="eastAsia"/>
          <w:color w:val="000000"/>
          <w:sz w:val="28"/>
          <w:szCs w:val="28"/>
        </w:rPr>
        <w:t>建设的研究；</w:t>
      </w:r>
      <w:r>
        <w:rPr>
          <w:rFonts w:ascii="仿宋" w:eastAsia="仿宋" w:hAnsi="仿宋" w:hint="eastAsia"/>
          <w:color w:val="000000"/>
          <w:sz w:val="28"/>
          <w:szCs w:val="28"/>
        </w:rPr>
        <w:t>高等职业教育校企合作保障机制研究；</w:t>
      </w:r>
      <w:r>
        <w:rPr>
          <w:rFonts w:ascii="仿宋" w:eastAsia="仿宋" w:hAnsi="仿宋" w:hint="eastAsia"/>
          <w:sz w:val="28"/>
          <w:szCs w:val="28"/>
        </w:rPr>
        <w:t>特色专业型高校人才培养模式创新研究等。</w:t>
      </w:r>
    </w:p>
    <w:p w:rsidR="00F95AEB" w:rsidRPr="00F95AEB" w:rsidRDefault="00F95AEB" w:rsidP="00F95AEB">
      <w:pPr>
        <w:adjustRightInd w:val="0"/>
        <w:snapToGrid w:val="0"/>
        <w:spacing w:line="500" w:lineRule="exact"/>
        <w:ind w:firstLineChars="196" w:firstLine="551"/>
        <w:rPr>
          <w:rFonts w:ascii="仿宋" w:eastAsia="仿宋" w:hAnsi="仿宋" w:hint="eastAsia"/>
          <w:b/>
          <w:sz w:val="28"/>
          <w:szCs w:val="28"/>
        </w:rPr>
      </w:pPr>
      <w:r w:rsidRPr="00F95AEB">
        <w:rPr>
          <w:rFonts w:ascii="仿宋" w:eastAsia="仿宋" w:hAnsi="仿宋" w:hint="eastAsia"/>
          <w:b/>
          <w:sz w:val="28"/>
          <w:szCs w:val="28"/>
        </w:rPr>
        <w:t>6.</w:t>
      </w:r>
      <w:r w:rsidR="007E057C">
        <w:rPr>
          <w:rFonts w:ascii="仿宋" w:eastAsia="仿宋" w:hAnsi="仿宋" w:hint="eastAsia"/>
          <w:b/>
          <w:sz w:val="28"/>
          <w:szCs w:val="28"/>
        </w:rPr>
        <w:t>专业建设</w:t>
      </w:r>
      <w:r w:rsidRPr="00F95AEB">
        <w:rPr>
          <w:rFonts w:ascii="仿宋" w:eastAsia="仿宋" w:hAnsi="仿宋" w:hint="eastAsia"/>
          <w:b/>
          <w:sz w:val="28"/>
          <w:szCs w:val="28"/>
        </w:rPr>
        <w:t>研究</w:t>
      </w:r>
    </w:p>
    <w:p w:rsidR="001D17DB" w:rsidRDefault="00F95AEB" w:rsidP="001D17DB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学校品牌专业、特色专业、优势专业建设的研究；专业建设与发展的管理机制的研究；</w:t>
      </w:r>
      <w:r w:rsidR="00443093">
        <w:rPr>
          <w:rFonts w:ascii="仿宋" w:eastAsia="仿宋" w:hAnsi="仿宋" w:hint="eastAsia"/>
          <w:color w:val="000000"/>
          <w:sz w:val="28"/>
          <w:szCs w:val="28"/>
        </w:rPr>
        <w:t>专业</w:t>
      </w:r>
      <w:r w:rsidR="00D869D8">
        <w:rPr>
          <w:rFonts w:ascii="仿宋" w:eastAsia="仿宋" w:hAnsi="仿宋" w:hint="eastAsia"/>
          <w:color w:val="000000"/>
          <w:sz w:val="28"/>
          <w:szCs w:val="28"/>
        </w:rPr>
        <w:t>建设</w:t>
      </w:r>
      <w:r w:rsidR="00443093">
        <w:rPr>
          <w:rFonts w:ascii="仿宋" w:eastAsia="仿宋" w:hAnsi="仿宋" w:hint="eastAsia"/>
          <w:color w:val="000000"/>
          <w:sz w:val="28"/>
          <w:szCs w:val="28"/>
        </w:rPr>
        <w:t>对接区域产业经济发展的研究；</w:t>
      </w:r>
      <w:r w:rsidR="00D869D8">
        <w:rPr>
          <w:rFonts w:ascii="仿宋" w:eastAsia="仿宋" w:hAnsi="仿宋" w:hint="eastAsia"/>
          <w:color w:val="000000"/>
          <w:sz w:val="28"/>
          <w:szCs w:val="28"/>
        </w:rPr>
        <w:t>前沿专业和创新项目建设的研究。</w:t>
      </w:r>
    </w:p>
    <w:p w:rsidR="001D17DB" w:rsidRDefault="00443093" w:rsidP="001D17DB">
      <w:pPr>
        <w:adjustRightInd w:val="0"/>
        <w:snapToGrid w:val="0"/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7</w:t>
      </w:r>
      <w:r w:rsidR="001D17DB">
        <w:rPr>
          <w:rFonts w:ascii="仿宋" w:eastAsia="仿宋" w:hAnsi="仿宋" w:hint="eastAsia"/>
          <w:b/>
          <w:sz w:val="28"/>
          <w:szCs w:val="28"/>
        </w:rPr>
        <w:t>.教师发展研究</w:t>
      </w:r>
    </w:p>
    <w:p w:rsidR="001D17DB" w:rsidRDefault="001D17DB" w:rsidP="001D17DB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职业教育双师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型教师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培养创新研究；职业院校教师下企业实践制度研究；职业院校兼职教师（外聘教师）任职条件、岗位职责、考核办法的研究；</w:t>
      </w:r>
      <w:r>
        <w:rPr>
          <w:rFonts w:ascii="仿宋" w:eastAsia="仿宋" w:hAnsi="仿宋" w:hint="eastAsia"/>
          <w:sz w:val="28"/>
          <w:szCs w:val="28"/>
        </w:rPr>
        <w:t>高校中青年教师教学能力现状调查及提升策略研究；高校教师教育基地与高层次创新型教师培养基地建设研究；</w:t>
      </w:r>
      <w:r>
        <w:rPr>
          <w:rFonts w:ascii="仿宋" w:eastAsia="仿宋" w:hAnsi="仿宋" w:hint="eastAsia"/>
          <w:color w:val="000000"/>
          <w:sz w:val="28"/>
          <w:szCs w:val="28"/>
        </w:rPr>
        <w:t>高校教师评聘制度创新研究；高校教师学术道德与学术监督机制研究等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D17DB" w:rsidRDefault="00443093" w:rsidP="001D17DB">
      <w:pPr>
        <w:adjustRightInd w:val="0"/>
        <w:snapToGrid w:val="0"/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8</w:t>
      </w:r>
      <w:r w:rsidR="001D17DB">
        <w:rPr>
          <w:rFonts w:ascii="仿宋" w:eastAsia="仿宋" w:hAnsi="仿宋" w:hint="eastAsia"/>
          <w:b/>
          <w:sz w:val="28"/>
          <w:szCs w:val="28"/>
        </w:rPr>
        <w:t>.学生发展研究</w:t>
      </w:r>
    </w:p>
    <w:p w:rsidR="001D17DB" w:rsidRDefault="001D17DB" w:rsidP="001D17DB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学生发展需要与学习需求的研究；</w:t>
      </w:r>
      <w:r>
        <w:rPr>
          <w:rFonts w:ascii="仿宋" w:eastAsia="仿宋" w:hAnsi="仿宋" w:hint="eastAsia"/>
          <w:sz w:val="28"/>
          <w:szCs w:val="28"/>
        </w:rPr>
        <w:t>基于证据的学习过程研究；问题学生/特殊需要学生/危机学生/优异学生研究；</w:t>
      </w:r>
      <w:r>
        <w:rPr>
          <w:rFonts w:ascii="仿宋" w:eastAsia="仿宋" w:hAnsi="仿宋" w:hint="eastAsia"/>
          <w:color w:val="000000"/>
          <w:sz w:val="28"/>
          <w:szCs w:val="28"/>
        </w:rPr>
        <w:t>学生安全教育与生命教育的研究；职业院校学生职业生涯规划创新研究；职业院校学生提高学习力的研究；</w:t>
      </w:r>
      <w:r>
        <w:rPr>
          <w:rFonts w:ascii="仿宋" w:eastAsia="仿宋" w:hAnsi="仿宋" w:hint="eastAsia"/>
          <w:sz w:val="28"/>
          <w:szCs w:val="28"/>
        </w:rPr>
        <w:t>基于结果的大学生学习评价研究；学生就业创业现状研究等。</w:t>
      </w:r>
    </w:p>
    <w:p w:rsidR="001D17DB" w:rsidRDefault="00443093" w:rsidP="001D17DB">
      <w:pPr>
        <w:adjustRightInd w:val="0"/>
        <w:snapToGrid w:val="0"/>
        <w:spacing w:line="500" w:lineRule="exact"/>
        <w:ind w:firstLineChars="196" w:firstLine="551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9</w:t>
      </w:r>
      <w:r w:rsidR="001D17DB">
        <w:rPr>
          <w:rFonts w:ascii="仿宋" w:eastAsia="仿宋" w:hAnsi="仿宋" w:hint="eastAsia"/>
          <w:b/>
          <w:color w:val="000000"/>
          <w:sz w:val="28"/>
          <w:szCs w:val="28"/>
        </w:rPr>
        <w:t>.课程与教学研究</w:t>
      </w:r>
    </w:p>
    <w:p w:rsidR="001D17DB" w:rsidRPr="0055598B" w:rsidRDefault="001D17DB" w:rsidP="001D17DB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校本课程开发与综合实践活动研究；学校特色课程与品牌课程的</w:t>
      </w:r>
      <w:r>
        <w:rPr>
          <w:rFonts w:ascii="仿宋" w:eastAsia="仿宋" w:hAnsi="仿宋" w:hint="eastAsia"/>
          <w:sz w:val="28"/>
          <w:szCs w:val="28"/>
        </w:rPr>
        <w:lastRenderedPageBreak/>
        <w:t>建设研究；基于课程标准的学科教学改革研究；教学模式的变革与创新研究；学习方式的变革与创新研究；教师与学生学习共同体的研究；实验教学、实践教育、劳动教育的研究；</w:t>
      </w:r>
      <w:r>
        <w:rPr>
          <w:rFonts w:ascii="仿宋" w:eastAsia="仿宋" w:hAnsi="仿宋" w:hint="eastAsia"/>
          <w:color w:val="000000"/>
          <w:sz w:val="28"/>
          <w:szCs w:val="28"/>
        </w:rPr>
        <w:t>职教课程与教材建设研究；职业院校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试点走班制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的研究；职业院校学科核心素养与课程门类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的统整研究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高校学科专业管理制度建设与结构调整的研究；高校学科专业结构和人才培养模式匹配结构研究</w:t>
      </w:r>
      <w:r>
        <w:rPr>
          <w:rFonts w:ascii="仿宋" w:eastAsia="仿宋" w:hAnsi="仿宋" w:hint="eastAsia"/>
          <w:color w:val="000000"/>
          <w:sz w:val="28"/>
          <w:szCs w:val="28"/>
        </w:rPr>
        <w:t>等。</w:t>
      </w:r>
    </w:p>
    <w:p w:rsidR="007650FC" w:rsidRDefault="007650FC"/>
    <w:sectPr w:rsidR="007650FC" w:rsidSect="0076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32E" w:rsidRDefault="0043132E" w:rsidP="00233A58">
      <w:r>
        <w:separator/>
      </w:r>
    </w:p>
  </w:endnote>
  <w:endnote w:type="continuationSeparator" w:id="0">
    <w:p w:rsidR="0043132E" w:rsidRDefault="0043132E" w:rsidP="00233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32E" w:rsidRDefault="0043132E" w:rsidP="00233A58">
      <w:r>
        <w:separator/>
      </w:r>
    </w:p>
  </w:footnote>
  <w:footnote w:type="continuationSeparator" w:id="0">
    <w:p w:rsidR="0043132E" w:rsidRDefault="0043132E" w:rsidP="00233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7DB"/>
    <w:rsid w:val="001D17DB"/>
    <w:rsid w:val="00233A58"/>
    <w:rsid w:val="00421984"/>
    <w:rsid w:val="0043132E"/>
    <w:rsid w:val="00443093"/>
    <w:rsid w:val="00504E94"/>
    <w:rsid w:val="00643629"/>
    <w:rsid w:val="007650FC"/>
    <w:rsid w:val="007E057C"/>
    <w:rsid w:val="00D869D8"/>
    <w:rsid w:val="00F9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D17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33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33A5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33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33A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2018-06-25T00:54:00Z</dcterms:created>
  <dcterms:modified xsi:type="dcterms:W3CDTF">2018-06-25T05:47:00Z</dcterms:modified>
</cp:coreProperties>
</file>